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2EF6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55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การนำออกสิ่งมีชีวิต</w:t>
      </w:r>
    </w:p>
    <w:p w14:paraId="538B7F30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558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การดำเนินการล่วงหน้า</w:t>
      </w:r>
    </w:p>
    <w:p w14:paraId="299B3CE4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1.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ผู้ขออนุญาตนำสัตว์มีชีวิตไปยังประเทศใด ให้ติดต่อกับประเทศนั้นเพื่อขอทราบเงื่อนไข (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Requirement)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การนำสัตว์มีชีวิต เข้าประเทศนั้น</w:t>
      </w:r>
    </w:p>
    <w:p w14:paraId="437BB23F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ผู้ขออนุญาตฯ นำเงื่อนไข (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Requirement)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ที่ได้รับมาขอคำแนะนำจากสัตวแพทย์ด่านกักกันสัตว์ระหว่างประเทศประจำท่าออกที่ จะนำสัตว์ออก เพื่อเจ้าหน้าที่สัตว์แพทย์จะได้ดำเนินการตรวจสอบโรคสัตว์ ตรวจสอบฟาร์มเลี้ยงสัตว์และอื่น ๆตามเงื่อนไขที่ประเทศปลายทาง กำหนดให้ถูกต้องเรียบร้อยตามความประสงค์ของประเทศปลายทางนั้น</w:t>
      </w:r>
    </w:p>
    <w:p w14:paraId="7B71F64C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3.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 xml:space="preserve">ผู้ขออนุญาตยื่นคำร้องขอนำสัตว์ออกนอกประเทศด้วยตนเอง ไม่น้อยกว่า 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15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วัน ก่อนนำออก ตามแบบฟอร์มที่กรมปศุสัตว์กำหนด ณ ด่านกักกันสัตว์ระหว่างประเทศประจำท่าออกนั้น พร้อมสำเนาบัตรประจำตัว หากไม่สามารถติดต่อด้วยตนเองได้ ให้ทำหนังสือมอบอำนาจพร้อม แบบสำเนาบัตรประจำตัวของผู้มอบอำนาจและผู้รับมอบมาด้วย</w:t>
      </w:r>
    </w:p>
    <w:p w14:paraId="5E02B286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4.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ในกรณีที่สัตว์จะนำออกได้รับการฉีดวัคซีนป้องกันโรคระบาด หรือได้รับการทดสอบโรคระบาดแล้ว ให้ผู้ขออนุญาตนำหลักฐานการฉีด วัคซีน หลักฐานการทดสอบโรค มาแสดงประกอบขณะยื่นคำร้องต่อสัตวแพทย์ประจำด่านกักกันสัตว์ เพื่อพิจารณาอนุญาตนำออกราชอาณาจักรด้วย</w:t>
      </w:r>
    </w:p>
    <w:p w14:paraId="2887B4B2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5.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ผู้ขออนุญาตนำสัตว์ออกนอกราชอาณาจักรเพื่อการค้า ให้แนบสำเนาใบอนุญาตทำการค้าสัตว์ตามแบบฟอร์มของกรมปศุสัตว์ และแนบ ใบแสดงราคาสัตว์มาด้วยทุกครั้ง</w:t>
      </w:r>
    </w:p>
    <w:p w14:paraId="792BC75C" w14:textId="38418F3C" w:rsidR="00C55814" w:rsidRPr="00E300D1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pacing w:val="-20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6.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ผู้ขออนุญาตนำสัตว์ออกนอกราชอาราจักรต้องเขียนชื่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 xml:space="preserve">ผู้ส่งออกและผู้รับปลายทางเป็นภาษาอังกฤษให้ถูกต้องตรงกับเอกสารต่าง ๆ </w:t>
      </w:r>
      <w:r w:rsidRPr="00E300D1">
        <w:rPr>
          <w:rFonts w:ascii="TH SarabunPSK" w:hAnsi="TH SarabunPSK" w:cs="TH SarabunPSK"/>
          <w:color w:val="333333"/>
          <w:spacing w:val="-20"/>
          <w:sz w:val="32"/>
          <w:szCs w:val="32"/>
          <w:cs/>
        </w:rPr>
        <w:t>โดยเฉพาะหนังสือเดินทางเพื่อเจ้าหน้าที่ใช้ประกอบในการพิจารณาออกใบรับรองสุขภาพสัตว์</w:t>
      </w:r>
    </w:p>
    <w:p w14:paraId="1F8C0531" w14:textId="77777777" w:rsidR="00C55814" w:rsidRPr="00E300D1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0D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การดำเนินการช่วงนำออก</w:t>
      </w:r>
    </w:p>
    <w:p w14:paraId="59AFEA83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1.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เจ้าหน้าที่สัตวแพทย์จะออกหนังสือใบอนุญาตนำออกฯ (แบบ ร.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9)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และหนังสือรับรองสุขภาพสัตว์ </w:t>
      </w:r>
      <w:proofErr w:type="gramStart"/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 xml:space="preserve">( 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>Health</w:t>
      </w:r>
      <w:proofErr w:type="gramEnd"/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 Certificate)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ฉบับภาษา อังกฤษให้ผู้ขออนุญาตนำสัตว์ออกนอกราชอาณาจักรทุกครั้ง เพื่อให้ผู้ขออนุญาตนำไปแสดงต่อสัตวแพทย์ด่านกักกันสัตว์ (ท่าเข้า) ของประเทศปลายทาง</w:t>
      </w:r>
    </w:p>
    <w:p w14:paraId="4CC488E4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ผู้ขออนุญาตนำออกต้องติดต่อเจ้าหน้าที่สายการบิน หรือเจ้าหน้าที่เรือสินค้า และเจ้าหน้าที่ศุลกากรด้วยตนเอง โดยนำเอกสารหนังสือใบ อนุญาต (แบบ ร.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 xml:space="preserve">9) 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ของกรมปศุสัตว์ไปแสดง</w:t>
      </w:r>
    </w:p>
    <w:p w14:paraId="2AC482D9" w14:textId="77777777" w:rsidR="00C55814" w:rsidRPr="00C55814" w:rsidRDefault="00C55814" w:rsidP="00C55814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C55814">
        <w:rPr>
          <w:rFonts w:ascii="TH SarabunPSK" w:hAnsi="TH SarabunPSK" w:cs="TH SarabunPSK"/>
          <w:color w:val="333333"/>
          <w:sz w:val="32"/>
          <w:szCs w:val="32"/>
        </w:rPr>
        <w:t>3.</w:t>
      </w:r>
      <w:r w:rsidRPr="00C55814">
        <w:rPr>
          <w:rFonts w:ascii="TH SarabunPSK" w:hAnsi="TH SarabunPSK" w:cs="TH SarabunPSK"/>
          <w:color w:val="333333"/>
          <w:sz w:val="32"/>
          <w:szCs w:val="32"/>
          <w:cs/>
        </w:rPr>
        <w:t>ผู้นำสัตว์ออกนอกราชอาณาจักรต้องเสียค่าธรรมเนียมใบอนุญาตนำออกฯ ตามที่กำหนดในกฎกระทรวงที่ออกตามความในพระราชบัญญัติ โรคระบาดสัตว์ พ.ศ.</w:t>
      </w:r>
      <w:r w:rsidRPr="00C55814">
        <w:rPr>
          <w:rFonts w:ascii="TH SarabunPSK" w:hAnsi="TH SarabunPSK" w:cs="TH SarabunPSK"/>
          <w:color w:val="333333"/>
          <w:sz w:val="32"/>
          <w:szCs w:val="32"/>
        </w:rPr>
        <w:t>2499</w:t>
      </w:r>
    </w:p>
    <w:sectPr w:rsidR="00C55814" w:rsidRPr="00C55814" w:rsidSect="00E300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14"/>
    <w:rsid w:val="00B375F6"/>
    <w:rsid w:val="00C55814"/>
    <w:rsid w:val="00D94BDA"/>
    <w:rsid w:val="00E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1CF4"/>
  <w15:chartTrackingRefBased/>
  <w15:docId w15:val="{242213B2-1FCB-41A5-8F65-6036578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2021-04-01T04:58:00Z</dcterms:created>
  <dcterms:modified xsi:type="dcterms:W3CDTF">2021-04-01T05:00:00Z</dcterms:modified>
</cp:coreProperties>
</file>